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3D" w:rsidRPr="00B35AA9" w:rsidRDefault="00AD1B3D" w:rsidP="00592E03">
      <w:pPr>
        <w:spacing w:line="480" w:lineRule="exact"/>
        <w:jc w:val="center"/>
        <w:rPr>
          <w:rFonts w:ascii="標楷體" w:eastAsia="標楷體" w:hAnsi="標楷體"/>
          <w:sz w:val="36"/>
          <w:szCs w:val="28"/>
        </w:rPr>
      </w:pPr>
      <w:r w:rsidRPr="00B35AA9">
        <w:rPr>
          <w:rFonts w:ascii="標楷體" w:eastAsia="標楷體" w:hAnsi="標楷體" w:hint="eastAsia"/>
          <w:sz w:val="36"/>
          <w:szCs w:val="28"/>
        </w:rPr>
        <w:t>南臺科技大學行銷與流通管理系</w:t>
      </w:r>
    </w:p>
    <w:p w:rsidR="00AD1B3D" w:rsidRPr="00B35AA9" w:rsidRDefault="00AD1B3D" w:rsidP="00592E03">
      <w:pPr>
        <w:spacing w:line="480" w:lineRule="exact"/>
        <w:jc w:val="center"/>
        <w:rPr>
          <w:rFonts w:ascii="標楷體" w:eastAsia="標楷體" w:hAnsi="標楷體"/>
          <w:sz w:val="36"/>
          <w:szCs w:val="28"/>
        </w:rPr>
      </w:pPr>
      <w:r w:rsidRPr="00B35AA9">
        <w:rPr>
          <w:rFonts w:ascii="標楷體" w:eastAsia="標楷體" w:hAnsi="標楷體" w:hint="eastAsia"/>
          <w:sz w:val="36"/>
          <w:szCs w:val="28"/>
        </w:rPr>
        <w:t>四技推薦甄試實作</w:t>
      </w:r>
      <w:r w:rsidR="00E56537">
        <w:rPr>
          <w:rFonts w:ascii="標楷體" w:eastAsia="標楷體" w:hAnsi="標楷體" w:hint="eastAsia"/>
          <w:sz w:val="36"/>
          <w:szCs w:val="28"/>
        </w:rPr>
        <w:t>範例</w:t>
      </w:r>
      <w:bookmarkStart w:id="0" w:name="_GoBack"/>
      <w:bookmarkEnd w:id="0"/>
      <w:r w:rsidRPr="00B35AA9">
        <w:rPr>
          <w:rFonts w:ascii="標楷體" w:eastAsia="標楷體" w:hAnsi="標楷體" w:hint="eastAsia"/>
          <w:sz w:val="36"/>
          <w:szCs w:val="28"/>
        </w:rPr>
        <w:t>考題</w:t>
      </w:r>
    </w:p>
    <w:p w:rsidR="00AF052F" w:rsidRPr="00293CAF" w:rsidRDefault="00AF052F" w:rsidP="0063006B">
      <w:pPr>
        <w:adjustRightInd w:val="0"/>
        <w:snapToGrid w:val="0"/>
        <w:ind w:leftChars="-118" w:left="708" w:hangingChars="381" w:hanging="991"/>
        <w:rPr>
          <w:rFonts w:ascii="標楷體" w:eastAsia="標楷體" w:hAnsi="標楷體"/>
          <w:sz w:val="26"/>
          <w:szCs w:val="26"/>
        </w:rPr>
      </w:pPr>
      <w:r w:rsidRPr="00293CAF">
        <w:rPr>
          <w:rFonts w:ascii="標楷體" w:eastAsia="標楷體" w:hAnsi="標楷體" w:hint="eastAsia"/>
          <w:sz w:val="26"/>
          <w:szCs w:val="26"/>
        </w:rPr>
        <w:t>目的：今日的測驗為製作一份簡報檔。</w:t>
      </w:r>
    </w:p>
    <w:p w:rsidR="00AF052F" w:rsidRPr="00293CAF" w:rsidRDefault="00AF052F" w:rsidP="0063006B">
      <w:pPr>
        <w:adjustRightInd w:val="0"/>
        <w:snapToGrid w:val="0"/>
        <w:ind w:leftChars="-118" w:left="708" w:hangingChars="381" w:hanging="991"/>
        <w:rPr>
          <w:rFonts w:ascii="標楷體" w:eastAsia="標楷體" w:hAnsi="標楷體"/>
          <w:sz w:val="26"/>
          <w:szCs w:val="26"/>
        </w:rPr>
      </w:pPr>
      <w:r w:rsidRPr="00293CAF">
        <w:rPr>
          <w:rFonts w:ascii="標楷體" w:eastAsia="標楷體" w:hAnsi="標楷體" w:hint="eastAsia"/>
          <w:sz w:val="26"/>
          <w:szCs w:val="26"/>
        </w:rPr>
        <w:t>素材：請以下列文字為素材來剪輯製作簡報。</w:t>
      </w:r>
    </w:p>
    <w:p w:rsidR="00AD1B3D" w:rsidRPr="00293CAF" w:rsidRDefault="00AF052F" w:rsidP="007B62D0">
      <w:pPr>
        <w:adjustRightInd w:val="0"/>
        <w:snapToGrid w:val="0"/>
        <w:ind w:leftChars="-118" w:left="424" w:rightChars="-100" w:right="-240" w:hangingChars="272" w:hanging="707"/>
        <w:rPr>
          <w:rFonts w:ascii="標楷體" w:eastAsia="標楷體" w:hAnsi="標楷體"/>
          <w:sz w:val="26"/>
          <w:szCs w:val="26"/>
        </w:rPr>
      </w:pPr>
      <w:r w:rsidRPr="00293CAF">
        <w:rPr>
          <w:rFonts w:ascii="標楷體" w:eastAsia="標楷體" w:hAnsi="標楷體" w:hint="eastAsia"/>
          <w:sz w:val="26"/>
          <w:szCs w:val="26"/>
        </w:rPr>
        <w:t>說明：</w:t>
      </w:r>
      <w:r w:rsidR="00651F47" w:rsidRPr="00293CAF">
        <w:rPr>
          <w:rFonts w:ascii="標楷體" w:eastAsia="標楷體" w:hAnsi="標楷體" w:hint="eastAsia"/>
          <w:sz w:val="26"/>
          <w:szCs w:val="26"/>
        </w:rPr>
        <w:t>請以下剪報文章製作簡報</w:t>
      </w:r>
      <w:r w:rsidR="00E15516" w:rsidRPr="00293CAF">
        <w:rPr>
          <w:rFonts w:ascii="標楷體" w:eastAsia="標楷體" w:hAnsi="標楷體" w:hint="eastAsia"/>
          <w:sz w:val="26"/>
          <w:szCs w:val="26"/>
        </w:rPr>
        <w:t>4~</w:t>
      </w:r>
      <w:r w:rsidR="00651F47" w:rsidRPr="00293CAF">
        <w:rPr>
          <w:rFonts w:ascii="標楷體" w:eastAsia="標楷體" w:hAnsi="標楷體" w:hint="eastAsia"/>
          <w:sz w:val="26"/>
          <w:szCs w:val="26"/>
        </w:rPr>
        <w:t>6頁，</w:t>
      </w:r>
      <w:r w:rsidR="00E15516" w:rsidRPr="00293CAF">
        <w:rPr>
          <w:rFonts w:ascii="標楷體" w:eastAsia="標楷體" w:hAnsi="標楷體" w:hint="eastAsia"/>
          <w:sz w:val="26"/>
          <w:szCs w:val="26"/>
        </w:rPr>
        <w:t>請用PowerPoi</w:t>
      </w:r>
      <w:r w:rsidR="00E15516" w:rsidRPr="00293CAF">
        <w:rPr>
          <w:rFonts w:ascii="標楷體" w:eastAsia="標楷體" w:hAnsi="標楷體"/>
          <w:sz w:val="26"/>
          <w:szCs w:val="26"/>
        </w:rPr>
        <w:t>nt</w:t>
      </w:r>
      <w:r w:rsidR="00E15516" w:rsidRPr="00293CAF">
        <w:rPr>
          <w:rFonts w:ascii="標楷體" w:eastAsia="標楷體" w:hAnsi="標楷體" w:hint="eastAsia"/>
          <w:sz w:val="26"/>
          <w:szCs w:val="26"/>
        </w:rPr>
        <w:t>進行</w:t>
      </w:r>
      <w:r w:rsidR="00AD1B3D" w:rsidRPr="00293CAF">
        <w:rPr>
          <w:rFonts w:ascii="標楷體" w:eastAsia="標楷體" w:hAnsi="標楷體" w:hint="eastAsia"/>
          <w:sz w:val="26"/>
          <w:szCs w:val="26"/>
        </w:rPr>
        <w:t>排版</w:t>
      </w:r>
      <w:r w:rsidR="00185DA7" w:rsidRPr="00293CAF">
        <w:rPr>
          <w:rFonts w:ascii="標楷體" w:eastAsia="標楷體" w:hAnsi="標楷體" w:hint="eastAsia"/>
          <w:sz w:val="26"/>
          <w:szCs w:val="26"/>
        </w:rPr>
        <w:t>，可加</w:t>
      </w:r>
      <w:r w:rsidR="00553842" w:rsidRPr="00293CAF">
        <w:rPr>
          <w:rFonts w:ascii="標楷體" w:eastAsia="標楷體" w:hAnsi="標楷體" w:hint="eastAsia"/>
          <w:sz w:val="26"/>
          <w:szCs w:val="26"/>
        </w:rPr>
        <w:t>圖表</w:t>
      </w:r>
      <w:r w:rsidR="00BF2B41" w:rsidRPr="00293CAF">
        <w:rPr>
          <w:rFonts w:ascii="標楷體" w:eastAsia="標楷體" w:hAnsi="標楷體" w:hint="eastAsia"/>
          <w:sz w:val="26"/>
          <w:szCs w:val="26"/>
        </w:rPr>
        <w:t>、動畫、轉場(切換)</w:t>
      </w:r>
      <w:r w:rsidR="00B35AA9" w:rsidRPr="00293CAF">
        <w:rPr>
          <w:rFonts w:ascii="標楷體" w:eastAsia="標楷體" w:hAnsi="標楷體"/>
          <w:sz w:val="26"/>
          <w:szCs w:val="26"/>
        </w:rPr>
        <w:t>…</w:t>
      </w:r>
      <w:r w:rsidR="00AD1B3D" w:rsidRPr="00293CAF">
        <w:rPr>
          <w:rFonts w:ascii="標楷體" w:eastAsia="標楷體" w:hAnsi="標楷體" w:hint="eastAsia"/>
          <w:sz w:val="26"/>
          <w:szCs w:val="26"/>
        </w:rPr>
        <w:t>等</w:t>
      </w:r>
      <w:r w:rsidR="00E15516" w:rsidRPr="00293CAF">
        <w:rPr>
          <w:rFonts w:ascii="標楷體" w:eastAsia="標楷體" w:hAnsi="標楷體" w:hint="eastAsia"/>
          <w:sz w:val="26"/>
          <w:szCs w:val="26"/>
        </w:rPr>
        <w:t>，</w:t>
      </w:r>
      <w:r w:rsidR="00E15516" w:rsidRPr="00293CAF">
        <w:rPr>
          <w:rFonts w:ascii="標楷體" w:eastAsia="標楷體" w:hAnsi="標楷體" w:hint="eastAsia"/>
          <w:b/>
          <w:sz w:val="26"/>
          <w:szCs w:val="26"/>
        </w:rPr>
        <w:t>考試時間</w:t>
      </w:r>
      <w:r w:rsidR="00E956AF" w:rsidRPr="00293CAF">
        <w:rPr>
          <w:rFonts w:ascii="標楷體" w:eastAsia="標楷體" w:hAnsi="標楷體"/>
          <w:b/>
          <w:sz w:val="26"/>
          <w:szCs w:val="26"/>
          <w:u w:val="single"/>
        </w:rPr>
        <w:t>2</w:t>
      </w:r>
      <w:r w:rsidR="00BF2B41" w:rsidRPr="00293CAF">
        <w:rPr>
          <w:rFonts w:ascii="標楷體" w:eastAsia="標楷體" w:hAnsi="標楷體" w:hint="eastAsia"/>
          <w:b/>
          <w:sz w:val="26"/>
          <w:szCs w:val="26"/>
          <w:u w:val="single"/>
        </w:rPr>
        <w:t>0</w:t>
      </w:r>
      <w:r w:rsidR="00E15516" w:rsidRPr="00293CAF">
        <w:rPr>
          <w:rFonts w:ascii="標楷體" w:eastAsia="標楷體" w:hAnsi="標楷體" w:hint="eastAsia"/>
          <w:b/>
          <w:sz w:val="26"/>
          <w:szCs w:val="26"/>
        </w:rPr>
        <w:t>分鐘</w:t>
      </w:r>
      <w:r w:rsidR="00E15516" w:rsidRPr="00293CAF">
        <w:rPr>
          <w:rFonts w:ascii="標楷體" w:eastAsia="標楷體" w:hAnsi="標楷體" w:hint="eastAsia"/>
          <w:sz w:val="26"/>
          <w:szCs w:val="26"/>
        </w:rPr>
        <w:t>，不得提前離場。</w:t>
      </w:r>
    </w:p>
    <w:p w:rsidR="00650DD0" w:rsidRPr="00293CAF" w:rsidRDefault="00650DD0" w:rsidP="00650DD0">
      <w:pPr>
        <w:adjustRightInd w:val="0"/>
        <w:snapToGrid w:val="0"/>
        <w:ind w:leftChars="177" w:left="703" w:hangingChars="107" w:hanging="278"/>
        <w:rPr>
          <w:rFonts w:ascii="標楷體" w:eastAsia="標楷體" w:hAnsi="標楷體"/>
          <w:sz w:val="26"/>
          <w:szCs w:val="26"/>
        </w:rPr>
      </w:pPr>
      <w:r w:rsidRPr="00293CAF">
        <w:rPr>
          <w:rFonts w:ascii="標楷體" w:eastAsia="標楷體" w:hAnsi="標楷體"/>
          <w:sz w:val="26"/>
          <w:szCs w:val="26"/>
        </w:rPr>
        <w:t>請勿直接將文章整個貼入，要將資料消化，將重要的資訊摘要說明。</w:t>
      </w:r>
    </w:p>
    <w:p w:rsidR="00651F47" w:rsidRPr="00293CAF" w:rsidRDefault="00AF052F" w:rsidP="00AF052F">
      <w:pPr>
        <w:adjustRightInd w:val="0"/>
        <w:snapToGrid w:val="0"/>
        <w:ind w:leftChars="-118" w:left="565" w:hangingChars="326" w:hanging="848"/>
        <w:rPr>
          <w:rFonts w:ascii="標楷體" w:eastAsia="標楷體" w:hAnsi="標楷體"/>
          <w:sz w:val="26"/>
          <w:szCs w:val="26"/>
        </w:rPr>
      </w:pPr>
      <w:r w:rsidRPr="00293CAF">
        <w:rPr>
          <w:rFonts w:ascii="標楷體" w:eastAsia="標楷體" w:hAnsi="標楷體" w:hint="eastAsia"/>
          <w:sz w:val="26"/>
          <w:szCs w:val="26"/>
        </w:rPr>
        <w:t>成果：</w:t>
      </w:r>
      <w:r w:rsidR="00B35AA9" w:rsidRPr="00293CAF">
        <w:rPr>
          <w:rFonts w:ascii="標楷體" w:eastAsia="標楷體" w:hAnsi="標楷體" w:hint="eastAsia"/>
          <w:sz w:val="26"/>
          <w:szCs w:val="26"/>
        </w:rPr>
        <w:t>請將</w:t>
      </w:r>
      <w:r w:rsidRPr="00293CAF">
        <w:rPr>
          <w:rFonts w:ascii="標楷體" w:eastAsia="標楷體" w:hAnsi="標楷體" w:hint="eastAsia"/>
          <w:sz w:val="26"/>
          <w:szCs w:val="26"/>
        </w:rPr>
        <w:t>製作完成的</w:t>
      </w:r>
      <w:r w:rsidR="00651F47" w:rsidRPr="00293CAF">
        <w:rPr>
          <w:rFonts w:ascii="標楷體" w:eastAsia="標楷體" w:hAnsi="標楷體" w:hint="eastAsia"/>
          <w:sz w:val="26"/>
          <w:szCs w:val="26"/>
        </w:rPr>
        <w:t>檔</w:t>
      </w:r>
      <w:r w:rsidRPr="00293CAF">
        <w:rPr>
          <w:rFonts w:ascii="標楷體" w:eastAsia="標楷體" w:hAnsi="標楷體" w:hint="eastAsia"/>
          <w:sz w:val="26"/>
          <w:szCs w:val="26"/>
        </w:rPr>
        <w:t>案</w:t>
      </w:r>
      <w:r w:rsidR="00651F47" w:rsidRPr="00293CAF">
        <w:rPr>
          <w:rFonts w:ascii="標楷體" w:eastAsia="標楷體" w:hAnsi="標楷體" w:hint="eastAsia"/>
          <w:sz w:val="26"/>
          <w:szCs w:val="26"/>
        </w:rPr>
        <w:t>上傳至</w:t>
      </w:r>
      <w:r w:rsidRPr="00293CAF">
        <w:rPr>
          <w:rFonts w:ascii="標楷體" w:eastAsia="標楷體" w:hAnsi="標楷體" w:hint="eastAsia"/>
          <w:sz w:val="26"/>
          <w:szCs w:val="26"/>
        </w:rPr>
        <w:t>指定位置</w:t>
      </w:r>
      <w:r w:rsidR="00E15516" w:rsidRPr="00293CAF">
        <w:rPr>
          <w:rFonts w:ascii="標楷體" w:eastAsia="標楷體" w:hAnsi="標楷體" w:hint="eastAsia"/>
          <w:sz w:val="26"/>
          <w:szCs w:val="26"/>
        </w:rPr>
        <w:t>，</w:t>
      </w:r>
      <w:r w:rsidR="00651F47" w:rsidRPr="00293CAF">
        <w:rPr>
          <w:rFonts w:ascii="標楷體" w:eastAsia="標楷體" w:hAnsi="標楷體" w:hint="eastAsia"/>
          <w:sz w:val="26"/>
          <w:szCs w:val="26"/>
        </w:rPr>
        <w:t>檔名為</w:t>
      </w:r>
      <w:r w:rsidR="00E956AF" w:rsidRPr="00293CAF">
        <w:rPr>
          <w:rFonts w:ascii="標楷體" w:eastAsia="標楷體" w:hAnsi="標楷體" w:hint="eastAsia"/>
          <w:sz w:val="26"/>
          <w:szCs w:val="26"/>
        </w:rPr>
        <w:t>序號</w:t>
      </w:r>
      <w:r w:rsidR="00651F47" w:rsidRPr="00293CAF">
        <w:rPr>
          <w:rFonts w:ascii="標楷體" w:eastAsia="標楷體" w:hAnsi="標楷體" w:hint="eastAsia"/>
          <w:sz w:val="26"/>
          <w:szCs w:val="26"/>
        </w:rPr>
        <w:t>加姓名</w:t>
      </w:r>
      <w:r w:rsidR="00E15516" w:rsidRPr="00293CAF">
        <w:rPr>
          <w:rFonts w:ascii="標楷體" w:eastAsia="標楷體" w:hAnsi="標楷體" w:hint="eastAsia"/>
          <w:sz w:val="26"/>
          <w:szCs w:val="26"/>
        </w:rPr>
        <w:t>。</w:t>
      </w:r>
    </w:p>
    <w:p w:rsidR="00C26B71" w:rsidRPr="00293CAF" w:rsidRDefault="00D30AFE" w:rsidP="003808A5">
      <w:pPr>
        <w:adjustRightInd w:val="0"/>
        <w:snapToGrid w:val="0"/>
        <w:ind w:leftChars="-118" w:left="1" w:hangingChars="109" w:hanging="284"/>
        <w:rPr>
          <w:rFonts w:ascii="標楷體" w:eastAsia="標楷體" w:hAnsi="標楷體"/>
          <w:b/>
          <w:sz w:val="26"/>
          <w:szCs w:val="26"/>
        </w:rPr>
      </w:pPr>
      <w:r w:rsidRPr="00293CAF">
        <w:rPr>
          <w:rFonts w:ascii="標楷體" w:eastAsia="標楷體" w:hAnsi="標楷體" w:hint="eastAsia"/>
          <w:b/>
          <w:sz w:val="26"/>
          <w:szCs w:val="26"/>
        </w:rPr>
        <w:t>簡報內容</w:t>
      </w:r>
      <w:r w:rsidR="00E013DA" w:rsidRPr="00293CAF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7B1E6B" w:rsidRPr="007B62D0" w:rsidRDefault="00BF2B41" w:rsidP="00AD1B3D">
      <w:pPr>
        <w:adjustRightInd w:val="0"/>
        <w:snapToGrid w:val="0"/>
        <w:rPr>
          <w:rFonts w:ascii="標楷體" w:eastAsia="標楷體" w:hAnsi="標楷體"/>
          <w:b/>
          <w:sz w:val="26"/>
          <w:szCs w:val="26"/>
        </w:rPr>
      </w:pPr>
      <w:r w:rsidRPr="007B62D0">
        <w:rPr>
          <w:rFonts w:ascii="標楷體" w:eastAsia="標楷體" w:hAnsi="標楷體" w:hint="eastAsia"/>
          <w:b/>
          <w:sz w:val="26"/>
          <w:szCs w:val="26"/>
        </w:rPr>
        <w:t>封面</w:t>
      </w:r>
      <w:r w:rsidR="007B1E6B" w:rsidRPr="007B62D0">
        <w:rPr>
          <w:rFonts w:ascii="標楷體" w:eastAsia="標楷體" w:hAnsi="標楷體" w:hint="eastAsia"/>
          <w:b/>
          <w:sz w:val="26"/>
          <w:szCs w:val="26"/>
        </w:rPr>
        <w:t>頁</w:t>
      </w:r>
      <w:r w:rsidR="00BD181E" w:rsidRPr="007B62D0">
        <w:rPr>
          <w:rFonts w:ascii="標楷體" w:eastAsia="標楷體" w:hAnsi="標楷體" w:hint="eastAsia"/>
          <w:b/>
          <w:sz w:val="26"/>
          <w:szCs w:val="26"/>
        </w:rPr>
        <w:t>：</w:t>
      </w:r>
      <w:r w:rsidR="0032406A" w:rsidRPr="007B62D0">
        <w:rPr>
          <w:rFonts w:ascii="標楷體" w:eastAsia="標楷體" w:hAnsi="標楷體" w:hint="eastAsia"/>
          <w:b/>
          <w:sz w:val="26"/>
          <w:szCs w:val="26"/>
        </w:rPr>
        <w:t>序號、</w:t>
      </w:r>
      <w:r w:rsidR="007B1E6B" w:rsidRPr="007B62D0">
        <w:rPr>
          <w:rFonts w:ascii="標楷體" w:eastAsia="標楷體" w:hAnsi="標楷體" w:hint="eastAsia"/>
          <w:b/>
          <w:sz w:val="26"/>
          <w:szCs w:val="26"/>
        </w:rPr>
        <w:t>姓名</w:t>
      </w:r>
    </w:p>
    <w:p w:rsidR="00C26B71" w:rsidRPr="00293CAF" w:rsidRDefault="00EB5096" w:rsidP="007B62D0">
      <w:pPr>
        <w:pBdr>
          <w:bottom w:val="single" w:sz="6" w:space="13" w:color="auto"/>
        </w:pBdr>
        <w:adjustRightInd w:val="0"/>
        <w:snapToGrid w:val="0"/>
        <w:rPr>
          <w:rFonts w:ascii="標楷體" w:eastAsia="標楷體" w:hAnsi="標楷體"/>
          <w:b/>
          <w:sz w:val="26"/>
          <w:szCs w:val="26"/>
        </w:rPr>
      </w:pPr>
      <w:r w:rsidRPr="00EB5096">
        <w:rPr>
          <w:rFonts w:ascii="標楷體" w:eastAsia="標楷體" w:hAnsi="標楷體"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445770</wp:posOffset>
                </wp:positionV>
                <wp:extent cx="658800" cy="504000"/>
                <wp:effectExtent l="0" t="0" r="27305" b="1079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096" w:rsidRPr="008C23FD" w:rsidRDefault="00EB5096">
                            <w:pP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23FD">
                              <w:rPr>
                                <w:rFonts w:hint="eastAsia"/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3.5pt;margin-top:35.1pt;width:51.85pt;height:3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xETwIAAHEEAAAOAAAAZHJzL2Uyb0RvYy54bWysVF2O0zAQfkfiDpbfadKq3Z+o6WppKUJa&#10;fqSFA7iO01jYHmO7TZYLIHGA5ZkDcAAOtHsOxk637YJ4QfTBmsmMv/nmG0+nF51WZCucl2BKOhzk&#10;lAjDoZJmXdIP75fPzijxgZmKKTCipDfC04vZ0yfT1hZiBA2oSjiCIMYXrS1pE4ItsszzRmjmB2CF&#10;wWANTrOArltnlWMtomuVjfL8JGvBVdYBF97j10UfpLOEX9eCh7d17UUgqqTILaTTpXMVz2w2ZcXa&#10;MdtIvqPB/oGFZtJg0T3UggVGNk7+AaUld+ChDgMOOoO6llykHrCbYf5bN9cNsyL1guJ4u5fJ/z9Y&#10;/mb7zhFZlXQ0PKXEMI1Dur/9cvfj2/3tz7vvX8koatRaX2DqtcXk0D2HDmed+vX2CvhHTwzMG2bW&#10;4tI5aBvBKuQ4jDezo6s9jo8gq/Y1VFiKbQIkoK52OgqIkhBEx1nd7OcjukA4fjyZnJ3lGOEYmuTj&#10;HO1YgRUPl63z4aUATaJRUofjT+Bse+VDn/qQEmt5ULJaSqWS49aruXJky/CpLNNvh/4oTRnSlvR8&#10;MpogD21ROG/WvRR/RUOiB66P0CKbBfNNX7VCawEhlmWFlgE3Q0ldUmx6d58VUdsXpkopgUnV26iB&#10;Mjuxo7690qFbdZgYJ7CC6gZld9BvAG4sGg24z5S0+Pqxi08b5gQl6pXB0Z0Px+O4LskZT05H6Ljj&#10;yOo4wgxHqJLy4CjpnXlISxYbMXCJQ65lGsCBy44tvus0wt0OxsU59lPW4Z9i9gsAAP//AwBQSwME&#10;FAAGAAgAAAAhAP4FQoLhAAAACQEAAA8AAABkcnMvZG93bnJldi54bWxMj0FPwkAQhe8m/ofNmHgh&#10;sIVoC6VbYkwIRg5GJOE6dMe2cXe2dheo/97lpKeXyXt5871iNVgjztT71rGC6SQBQVw53XKtYP+x&#10;Hs9B+ICs0TgmBT/kYVXe3hSYa3fhdzrvQi1iCfscFTQhdLmUvmrIop+4jjh6n663GOLZ11L3eInl&#10;1shZkqTSYsvxQ4MdPTdUfe1OVsHrgvT+e/R2MJvA9Xa0mdLjy1qp+7vhaQki0BD+wnDFj+hQRqaj&#10;O7H2wigYz7O4JSjIkhmIayDNQByjPixSkGUh/y8ofwEAAP//AwBQSwECLQAUAAYACAAAACEAtoM4&#10;kv4AAADhAQAAEwAAAAAAAAAAAAAAAAAAAAAAW0NvbnRlbnRfVHlwZXNdLnhtbFBLAQItABQABgAI&#10;AAAAIQA4/SH/1gAAAJQBAAALAAAAAAAAAAAAAAAAAC8BAABfcmVscy8ucmVsc1BLAQItABQABgAI&#10;AAAAIQDW7PxETwIAAHEEAAAOAAAAAAAAAAAAAAAAAC4CAABkcnMvZTJvRG9jLnhtbFBLAQItABQA&#10;BgAIAAAAIQD+BUKC4QAAAAkBAAAPAAAAAAAAAAAAAAAAAKkEAABkcnMvZG93bnJldi54bWxQSwUG&#10;AAAAAAQABADzAAAAtwUAAAAA&#10;">
                <v:stroke dashstyle="dashDot"/>
                <v:textbox>
                  <w:txbxContent>
                    <w:p w:rsidR="00EB5096" w:rsidRPr="008C23FD" w:rsidRDefault="00EB5096">
                      <w:pPr>
                        <w:rPr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23FD">
                        <w:rPr>
                          <w:rFonts w:hint="eastAsia"/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範例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2B41" w:rsidRPr="00293CAF">
        <w:rPr>
          <w:rFonts w:ascii="標楷體" w:eastAsia="標楷體" w:hAnsi="標楷體" w:hint="eastAsia"/>
          <w:b/>
          <w:sz w:val="26"/>
          <w:szCs w:val="26"/>
        </w:rPr>
        <w:t>其它</w:t>
      </w:r>
      <w:r w:rsidR="00C26B71" w:rsidRPr="00293CAF">
        <w:rPr>
          <w:rFonts w:ascii="標楷體" w:eastAsia="標楷體" w:hAnsi="標楷體" w:hint="eastAsia"/>
          <w:b/>
          <w:sz w:val="26"/>
          <w:szCs w:val="26"/>
        </w:rPr>
        <w:t>頁</w:t>
      </w:r>
      <w:r w:rsidR="00BD181E" w:rsidRPr="00293CAF">
        <w:rPr>
          <w:rFonts w:ascii="標楷體" w:eastAsia="標楷體" w:hAnsi="標楷體" w:hint="eastAsia"/>
          <w:b/>
          <w:sz w:val="26"/>
          <w:szCs w:val="26"/>
        </w:rPr>
        <w:t>：</w:t>
      </w:r>
      <w:r w:rsidR="00BF2B41" w:rsidRPr="00293CAF">
        <w:rPr>
          <w:rFonts w:ascii="標楷體" w:eastAsia="標楷體" w:hAnsi="標楷體" w:hint="eastAsia"/>
          <w:b/>
          <w:sz w:val="26"/>
          <w:szCs w:val="26"/>
        </w:rPr>
        <w:t>自由發揮</w:t>
      </w:r>
    </w:p>
    <w:p w:rsidR="00490E40" w:rsidRDefault="00490E40" w:rsidP="00762912">
      <w:pPr>
        <w:pStyle w:val="2"/>
        <w:shd w:val="clear" w:color="auto" w:fill="FFFFFF"/>
        <w:spacing w:before="0" w:beforeAutospacing="0" w:after="0" w:afterAutospacing="0" w:line="340" w:lineRule="exact"/>
        <w:jc w:val="center"/>
        <w:rPr>
          <w:rFonts w:ascii="Microsoft YaHei" w:eastAsiaTheme="minorEastAsia" w:hAnsi="Microsoft YaHei"/>
          <w:color w:val="222222"/>
          <w:spacing w:val="15"/>
          <w:sz w:val="28"/>
          <w:szCs w:val="48"/>
        </w:rPr>
      </w:pPr>
    </w:p>
    <w:p w:rsidR="00762912" w:rsidRPr="006E79E4" w:rsidRDefault="00762912" w:rsidP="00293CAF">
      <w:pPr>
        <w:pStyle w:val="2"/>
        <w:shd w:val="clear" w:color="auto" w:fill="FFFFFF"/>
        <w:spacing w:before="0" w:beforeAutospacing="0" w:after="0" w:afterAutospacing="0" w:line="400" w:lineRule="exact"/>
        <w:jc w:val="center"/>
        <w:rPr>
          <w:rFonts w:ascii="Microsoft YaHei" w:eastAsia="Microsoft YaHei" w:hAnsi="Microsoft YaHei"/>
          <w:color w:val="222222"/>
          <w:spacing w:val="15"/>
          <w:sz w:val="28"/>
          <w:szCs w:val="48"/>
        </w:rPr>
      </w:pPr>
      <w:r w:rsidRPr="00293CAF">
        <w:rPr>
          <w:rFonts w:ascii="Microsoft YaHei" w:eastAsia="Microsoft YaHei" w:hAnsi="Microsoft YaHei" w:hint="eastAsia"/>
          <w:color w:val="222222"/>
          <w:spacing w:val="15"/>
          <w:sz w:val="32"/>
          <w:szCs w:val="48"/>
        </w:rPr>
        <w:t>新冠肺炎讓零售業霸主換人</w:t>
      </w:r>
      <w:r w:rsidRPr="006E79E4">
        <w:rPr>
          <w:rFonts w:ascii="Microsoft YaHei" w:eastAsia="Microsoft YaHei" w:hAnsi="Microsoft YaHei" w:hint="eastAsia"/>
          <w:color w:val="222222"/>
          <w:spacing w:val="15"/>
          <w:sz w:val="28"/>
          <w:szCs w:val="48"/>
        </w:rPr>
        <w:t xml:space="preserve"> </w:t>
      </w:r>
    </w:p>
    <w:p w:rsidR="00762912" w:rsidRPr="00293CAF" w:rsidRDefault="00762912" w:rsidP="00293CAF">
      <w:pPr>
        <w:pStyle w:val="2"/>
        <w:shd w:val="clear" w:color="auto" w:fill="FFFFFF"/>
        <w:spacing w:before="0" w:beforeAutospacing="0" w:after="0" w:afterAutospacing="0" w:line="400" w:lineRule="exact"/>
        <w:jc w:val="center"/>
        <w:rPr>
          <w:rFonts w:ascii="Microsoft YaHei" w:eastAsia="Microsoft YaHei" w:hAnsi="Microsoft YaHei"/>
          <w:b w:val="0"/>
          <w:spacing w:val="15"/>
          <w:sz w:val="28"/>
          <w:szCs w:val="48"/>
        </w:rPr>
      </w:pPr>
      <w:r w:rsidRPr="00293CAF">
        <w:rPr>
          <w:rFonts w:ascii="Microsoft YaHei" w:eastAsia="Microsoft YaHei" w:hAnsi="Microsoft YaHei" w:hint="eastAsia"/>
          <w:b w:val="0"/>
          <w:spacing w:val="15"/>
          <w:sz w:val="28"/>
          <w:szCs w:val="48"/>
        </w:rPr>
        <w:t>便利商店已超越百貨公司</w:t>
      </w:r>
    </w:p>
    <w:p w:rsidR="00762912" w:rsidRPr="007B62D0" w:rsidRDefault="00762912" w:rsidP="00762912">
      <w:pPr>
        <w:widowControl/>
        <w:jc w:val="right"/>
        <w:rPr>
          <w:rFonts w:ascii="Helvetica" w:eastAsia="新細明體" w:hAnsi="Helvetica" w:cs="Helvetica"/>
          <w:kern w:val="0"/>
          <w:sz w:val="20"/>
          <w:szCs w:val="20"/>
        </w:rPr>
      </w:pPr>
      <w:r w:rsidRPr="007B62D0">
        <w:rPr>
          <w:rFonts w:ascii="Helvetica" w:eastAsia="新細明體" w:hAnsi="Helvetica" w:cs="Helvetica"/>
          <w:kern w:val="0"/>
          <w:sz w:val="20"/>
          <w:szCs w:val="20"/>
        </w:rPr>
        <w:t>2020-05-15 11:47</w:t>
      </w:r>
      <w:r w:rsidRPr="007B62D0">
        <w:rPr>
          <w:rFonts w:ascii="Helvetica" w:eastAsia="新細明體" w:hAnsi="Helvetica" w:cs="Helvetica"/>
          <w:kern w:val="0"/>
          <w:sz w:val="20"/>
          <w:szCs w:val="20"/>
        </w:rPr>
        <w:t>經濟日報</w:t>
      </w:r>
      <w:r w:rsidRPr="007B62D0">
        <w:rPr>
          <w:rFonts w:ascii="Helvetica" w:eastAsia="新細明體" w:hAnsi="Helvetica" w:cs="Helvetica"/>
          <w:kern w:val="0"/>
          <w:sz w:val="20"/>
          <w:szCs w:val="20"/>
        </w:rPr>
        <w:t xml:space="preserve"> </w:t>
      </w:r>
      <w:r w:rsidRPr="007B62D0">
        <w:rPr>
          <w:rFonts w:ascii="Helvetica" w:eastAsia="新細明體" w:hAnsi="Helvetica" w:cs="Helvetica"/>
          <w:kern w:val="0"/>
          <w:sz w:val="20"/>
          <w:szCs w:val="20"/>
        </w:rPr>
        <w:t>記者葉卉軒／台北即時報導</w:t>
      </w:r>
    </w:p>
    <w:p w:rsidR="00762912" w:rsidRPr="006E79E4" w:rsidRDefault="00762912" w:rsidP="00762912">
      <w:pPr>
        <w:widowControl/>
        <w:numPr>
          <w:ilvl w:val="0"/>
          <w:numId w:val="2"/>
        </w:numPr>
        <w:spacing w:line="0" w:lineRule="auto"/>
        <w:ind w:left="0"/>
        <w:rPr>
          <w:rFonts w:ascii="新細明體" w:eastAsia="新細明體" w:hAnsi="新細明體" w:cs="新細明體"/>
          <w:kern w:val="0"/>
          <w:sz w:val="18"/>
          <w:szCs w:val="24"/>
        </w:rPr>
      </w:pPr>
    </w:p>
    <w:p w:rsidR="00762912" w:rsidRPr="00293CAF" w:rsidRDefault="00762912" w:rsidP="00293CAF">
      <w:pPr>
        <w:widowControl/>
        <w:shd w:val="clear" w:color="auto" w:fill="FFFFFF"/>
        <w:spacing w:line="360" w:lineRule="exact"/>
        <w:ind w:leftChars="-295" w:left="-708" w:rightChars="-100" w:right="-240"/>
        <w:jc w:val="both"/>
        <w:rPr>
          <w:rFonts w:ascii="Helvetica" w:eastAsia="新細明體" w:hAnsi="Helvetica" w:cs="Helvetica"/>
          <w:spacing w:val="15"/>
          <w:kern w:val="0"/>
          <w:sz w:val="22"/>
        </w:rPr>
      </w:pP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經濟部統計處今（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15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）日發布最新統計資料顯示，在新冠肺炎疫情衝擊下，今年第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1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季便利商店營收超越百貨公司，在綜合商品零售業中，營收占比向來居首的百貨公司，今年第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1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季因受疫情衝擊，營收大幅滑落，占比由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2019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年的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27.9%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降至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23.6%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，落居第二，便利商店則由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2019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年的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26.1%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升至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27.3%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，躍升為第一，成為綜合商品零售業的首要類型。</w:t>
      </w:r>
    </w:p>
    <w:p w:rsidR="00762912" w:rsidRPr="00293CAF" w:rsidRDefault="00762912" w:rsidP="00293CAF">
      <w:pPr>
        <w:widowControl/>
        <w:shd w:val="clear" w:color="auto" w:fill="FFFFFF"/>
        <w:spacing w:line="360" w:lineRule="exact"/>
        <w:ind w:leftChars="-295" w:left="-708" w:rightChars="-100" w:right="-240"/>
        <w:jc w:val="both"/>
        <w:rPr>
          <w:rFonts w:ascii="Helvetica" w:eastAsia="新細明體" w:hAnsi="Helvetica" w:cs="Helvetica"/>
          <w:spacing w:val="15"/>
          <w:kern w:val="0"/>
          <w:sz w:val="22"/>
        </w:rPr>
      </w:pP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此外，統計資料並顯示，便利商店營業額續創新高，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2019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年營業額達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3,316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億元。</w:t>
      </w:r>
    </w:p>
    <w:p w:rsidR="00762912" w:rsidRPr="00293CAF" w:rsidRDefault="00762912" w:rsidP="00293CAF">
      <w:pPr>
        <w:widowControl/>
        <w:shd w:val="clear" w:color="auto" w:fill="FFFFFF"/>
        <w:spacing w:line="360" w:lineRule="exact"/>
        <w:ind w:leftChars="-295" w:left="-708" w:rightChars="-100" w:right="-240"/>
        <w:jc w:val="both"/>
        <w:rPr>
          <w:rFonts w:ascii="Helvetica" w:eastAsia="新細明體" w:hAnsi="Helvetica" w:cs="Helvetica"/>
          <w:spacing w:val="15"/>
          <w:kern w:val="0"/>
          <w:sz w:val="22"/>
        </w:rPr>
      </w:pP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經濟部統計處指出，在綜合商品零售業中，便利商店雖單店營業面積相對小，但商品種類繁多、提供便捷民生服務，向為其經營特色，在業者積極展店下，營業規模日益擴增，根據流通快訊雜誌統計，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2006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年底便利商店總家數為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8,564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家，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2019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年底成長至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11,465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家，平均每年展店超過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200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家，為驅動營收成長的重要動能，加上近年持續改裝新型態門市，推出複合店型，強化鮮食、現磨咖啡及現調茶飲等商品，並提供代收包裹等各式服務，以增加來客數及顧客黏著度，營收持續成長。</w:t>
      </w:r>
    </w:p>
    <w:p w:rsidR="00762912" w:rsidRPr="00293CAF" w:rsidRDefault="00762912" w:rsidP="00293CAF">
      <w:pPr>
        <w:widowControl/>
        <w:shd w:val="clear" w:color="auto" w:fill="FFFFFF"/>
        <w:spacing w:line="360" w:lineRule="exact"/>
        <w:ind w:leftChars="-295" w:left="-708" w:rightChars="-100" w:right="-240"/>
        <w:jc w:val="both"/>
        <w:rPr>
          <w:rFonts w:ascii="Helvetica" w:eastAsia="新細明體" w:hAnsi="Helvetica" w:cs="Helvetica"/>
          <w:spacing w:val="15"/>
          <w:kern w:val="0"/>
          <w:sz w:val="22"/>
        </w:rPr>
      </w:pP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此外，受新冠肺炎疫情影響，今年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1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月下旬起，零售業營運大受衝擊，今年第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1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季整體零售業營業額年減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0.6%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，但便利商店逆勢成長，營業額達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847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億元，創歷年同季新高，年增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5.0%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，是少數未受疫情衝擊的零售業。</w:t>
      </w:r>
    </w:p>
    <w:p w:rsidR="00762912" w:rsidRPr="00293CAF" w:rsidRDefault="00293CAF" w:rsidP="00293CAF">
      <w:pPr>
        <w:widowControl/>
        <w:shd w:val="clear" w:color="auto" w:fill="FFFFFF"/>
        <w:spacing w:line="360" w:lineRule="exact"/>
        <w:ind w:leftChars="-295" w:left="-708" w:rightChars="-100" w:right="-240"/>
        <w:jc w:val="both"/>
        <w:rPr>
          <w:rFonts w:ascii="Helvetica" w:eastAsia="新細明體" w:hAnsi="Helvetica" w:cs="Helvetica"/>
          <w:spacing w:val="15"/>
          <w:kern w:val="0"/>
          <w:sz w:val="22"/>
        </w:rPr>
      </w:pPr>
      <w:r w:rsidRPr="00293CAF">
        <w:rPr>
          <w:rFonts w:ascii="Helvetica" w:eastAsia="新細明體" w:hAnsi="Helvetica" w:cs="Helvetica" w:hint="eastAsia"/>
          <w:noProof/>
          <w:spacing w:val="15"/>
          <w:kern w:val="0"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783590</wp:posOffset>
            </wp:positionV>
            <wp:extent cx="3982085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93" y="21488"/>
                <wp:lineTo x="21493" y="0"/>
                <wp:lineTo x="0" y="0"/>
              </wp:wrapPolygon>
            </wp:wrapTight>
            <wp:docPr id="5" name="圖片 5" descr="C:\Users\Administrator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912" w:rsidRPr="00293CAF">
        <w:rPr>
          <w:rFonts w:ascii="Helvetica" w:eastAsia="新細明體" w:hAnsi="Helvetica" w:cs="Helvetica"/>
          <w:spacing w:val="15"/>
          <w:kern w:val="0"/>
          <w:sz w:val="22"/>
        </w:rPr>
        <w:t>對此，經濟部統計處表示，便利商店除因家數擴增至</w:t>
      </w:r>
      <w:r w:rsidR="00762912" w:rsidRPr="00293CAF">
        <w:rPr>
          <w:rFonts w:ascii="Helvetica" w:eastAsia="新細明體" w:hAnsi="Helvetica" w:cs="Helvetica"/>
          <w:spacing w:val="15"/>
          <w:kern w:val="0"/>
          <w:sz w:val="22"/>
        </w:rPr>
        <w:t>11,551</w:t>
      </w:r>
      <w:r w:rsidR="00762912" w:rsidRPr="00293CAF">
        <w:rPr>
          <w:rFonts w:ascii="Helvetica" w:eastAsia="新細明體" w:hAnsi="Helvetica" w:cs="Helvetica"/>
          <w:spacing w:val="15"/>
          <w:kern w:val="0"/>
          <w:sz w:val="22"/>
        </w:rPr>
        <w:t>家的展店效應外，新冠肺炎疫情導致民眾減少餐廳外食，就近採購需求擴增，進一步推升營收成長。此外，部分消費管道轉移至網路，使得今年第</w:t>
      </w:r>
      <w:r w:rsidR="00762912" w:rsidRPr="00293CAF">
        <w:rPr>
          <w:rFonts w:ascii="Helvetica" w:eastAsia="新細明體" w:hAnsi="Helvetica" w:cs="Helvetica"/>
          <w:spacing w:val="15"/>
          <w:kern w:val="0"/>
          <w:sz w:val="22"/>
        </w:rPr>
        <w:t>1</w:t>
      </w:r>
      <w:r w:rsidR="00762912" w:rsidRPr="00293CAF">
        <w:rPr>
          <w:rFonts w:ascii="Helvetica" w:eastAsia="新細明體" w:hAnsi="Helvetica" w:cs="Helvetica"/>
          <w:spacing w:val="15"/>
          <w:kern w:val="0"/>
          <w:sz w:val="22"/>
        </w:rPr>
        <w:t>季便利商店透過</w:t>
      </w:r>
      <w:r w:rsidR="00762912" w:rsidRPr="00293CAF">
        <w:rPr>
          <w:rFonts w:ascii="Helvetica" w:eastAsia="新細明體" w:hAnsi="Helvetica" w:cs="Helvetica"/>
          <w:color w:val="444444"/>
          <w:spacing w:val="15"/>
          <w:kern w:val="0"/>
          <w:sz w:val="22"/>
        </w:rPr>
        <w:t>網</w:t>
      </w:r>
      <w:r w:rsidR="00762912" w:rsidRPr="00293CAF">
        <w:rPr>
          <w:rFonts w:ascii="Helvetica" w:eastAsia="新細明體" w:hAnsi="Helvetica" w:cs="Helvetica"/>
          <w:spacing w:val="15"/>
          <w:kern w:val="0"/>
          <w:sz w:val="22"/>
        </w:rPr>
        <w:t>路銷售的營業額大幅成長</w:t>
      </w:r>
      <w:r w:rsidR="00762912" w:rsidRPr="00293CAF">
        <w:rPr>
          <w:rFonts w:ascii="Helvetica" w:eastAsia="新細明體" w:hAnsi="Helvetica" w:cs="Helvetica"/>
          <w:spacing w:val="15"/>
          <w:kern w:val="0"/>
          <w:sz w:val="22"/>
        </w:rPr>
        <w:t>25.0%</w:t>
      </w:r>
      <w:r w:rsidR="00762912" w:rsidRPr="00293CAF">
        <w:rPr>
          <w:rFonts w:ascii="Helvetica" w:eastAsia="新細明體" w:hAnsi="Helvetica" w:cs="Helvetica"/>
          <w:spacing w:val="15"/>
          <w:kern w:val="0"/>
          <w:sz w:val="22"/>
        </w:rPr>
        <w:t>，高於實體通路的增幅</w:t>
      </w:r>
      <w:r w:rsidR="00762912" w:rsidRPr="00293CAF">
        <w:rPr>
          <w:rFonts w:ascii="Helvetica" w:eastAsia="新細明體" w:hAnsi="Helvetica" w:cs="Helvetica"/>
          <w:spacing w:val="15"/>
          <w:kern w:val="0"/>
          <w:sz w:val="22"/>
        </w:rPr>
        <w:t>4.7%</w:t>
      </w:r>
      <w:r w:rsidR="00762912" w:rsidRPr="00293CAF">
        <w:rPr>
          <w:rFonts w:ascii="Helvetica" w:eastAsia="新細明體" w:hAnsi="Helvetica" w:cs="Helvetica"/>
          <w:spacing w:val="15"/>
          <w:kern w:val="0"/>
          <w:sz w:val="22"/>
        </w:rPr>
        <w:t>，網路銷售占營收比重亦由</w:t>
      </w:r>
      <w:r w:rsidR="00762912" w:rsidRPr="00293CAF">
        <w:rPr>
          <w:rFonts w:ascii="Helvetica" w:eastAsia="新細明體" w:hAnsi="Helvetica" w:cs="Helvetica"/>
          <w:spacing w:val="15"/>
          <w:kern w:val="0"/>
          <w:sz w:val="22"/>
        </w:rPr>
        <w:t>0.9%</w:t>
      </w:r>
      <w:r w:rsidR="00762912" w:rsidRPr="00293CAF">
        <w:rPr>
          <w:rFonts w:ascii="Helvetica" w:eastAsia="新細明體" w:hAnsi="Helvetica" w:cs="Helvetica"/>
          <w:spacing w:val="15"/>
          <w:kern w:val="0"/>
          <w:sz w:val="22"/>
        </w:rPr>
        <w:t>升至</w:t>
      </w:r>
      <w:r w:rsidR="00762912" w:rsidRPr="00293CAF">
        <w:rPr>
          <w:rFonts w:ascii="Helvetica" w:eastAsia="新細明體" w:hAnsi="Helvetica" w:cs="Helvetica"/>
          <w:spacing w:val="15"/>
          <w:kern w:val="0"/>
          <w:sz w:val="22"/>
        </w:rPr>
        <w:t>1.1%</w:t>
      </w:r>
      <w:r w:rsidR="00762912" w:rsidRPr="00293CAF">
        <w:rPr>
          <w:rFonts w:ascii="Helvetica" w:eastAsia="新細明體" w:hAnsi="Helvetica" w:cs="Helvetica"/>
          <w:spacing w:val="15"/>
          <w:kern w:val="0"/>
          <w:sz w:val="22"/>
        </w:rPr>
        <w:t>，亦成為挹注營收成長的另一助力。</w:t>
      </w:r>
    </w:p>
    <w:p w:rsidR="00293CAF" w:rsidRPr="00293CAF" w:rsidRDefault="00293CAF" w:rsidP="00293CAF">
      <w:pPr>
        <w:widowControl/>
        <w:shd w:val="clear" w:color="auto" w:fill="FFFFFF"/>
        <w:spacing w:line="360" w:lineRule="exact"/>
        <w:ind w:leftChars="-295" w:left="-708" w:rightChars="-100" w:right="-240"/>
        <w:jc w:val="both"/>
        <w:rPr>
          <w:rFonts w:ascii="Helvetica" w:eastAsia="新細明體" w:hAnsi="Helvetica" w:cs="Helvetica"/>
          <w:spacing w:val="15"/>
          <w:kern w:val="0"/>
          <w:sz w:val="22"/>
        </w:rPr>
      </w:pPr>
      <w:r w:rsidRPr="00293CAF">
        <w:rPr>
          <w:rFonts w:ascii="Helvetica" w:eastAsia="新細明體" w:hAnsi="Helvetica" w:cs="Helvetica" w:hint="eastAsia"/>
          <w:spacing w:val="15"/>
          <w:kern w:val="0"/>
          <w:sz w:val="22"/>
        </w:rPr>
        <w:t>同</w:t>
      </w:r>
      <w:r w:rsidRPr="00293CAF">
        <w:rPr>
          <w:rFonts w:ascii="Helvetica" w:eastAsia="新細明體" w:hAnsi="Helvetica" w:cs="Helvetica"/>
          <w:spacing w:val="15"/>
          <w:kern w:val="0"/>
          <w:sz w:val="22"/>
        </w:rPr>
        <w:t>時，經濟部統計處也指出，我國便利商店密集度高於日本，低於南韓，全球排名第二。</w:t>
      </w:r>
    </w:p>
    <w:sectPr w:rsidR="00293CAF" w:rsidRPr="00293CAF" w:rsidSect="007B62D0">
      <w:pgSz w:w="11906" w:h="16838"/>
      <w:pgMar w:top="993" w:right="1274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6B" w:rsidRDefault="00B46F6B" w:rsidP="00651F47">
      <w:r>
        <w:separator/>
      </w:r>
    </w:p>
  </w:endnote>
  <w:endnote w:type="continuationSeparator" w:id="0">
    <w:p w:rsidR="00B46F6B" w:rsidRDefault="00B46F6B" w:rsidP="0065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6B" w:rsidRDefault="00B46F6B" w:rsidP="00651F47">
      <w:r>
        <w:separator/>
      </w:r>
    </w:p>
  </w:footnote>
  <w:footnote w:type="continuationSeparator" w:id="0">
    <w:p w:rsidR="00B46F6B" w:rsidRDefault="00B46F6B" w:rsidP="00651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055F"/>
    <w:multiLevelType w:val="multilevel"/>
    <w:tmpl w:val="8F40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217727"/>
    <w:multiLevelType w:val="multilevel"/>
    <w:tmpl w:val="CA6C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BE"/>
    <w:rsid w:val="00055F50"/>
    <w:rsid w:val="00070AA8"/>
    <w:rsid w:val="000A6AE9"/>
    <w:rsid w:val="000B1B05"/>
    <w:rsid w:val="000D20E0"/>
    <w:rsid w:val="000D4F80"/>
    <w:rsid w:val="000D5FDB"/>
    <w:rsid w:val="000E163E"/>
    <w:rsid w:val="00185DA7"/>
    <w:rsid w:val="001868E8"/>
    <w:rsid w:val="001E34FE"/>
    <w:rsid w:val="00216A4B"/>
    <w:rsid w:val="002258B5"/>
    <w:rsid w:val="002279AF"/>
    <w:rsid w:val="0025056B"/>
    <w:rsid w:val="002634C6"/>
    <w:rsid w:val="002661B0"/>
    <w:rsid w:val="002756B0"/>
    <w:rsid w:val="0029011E"/>
    <w:rsid w:val="00293CAF"/>
    <w:rsid w:val="0032406A"/>
    <w:rsid w:val="003802BF"/>
    <w:rsid w:val="003808A5"/>
    <w:rsid w:val="003979D8"/>
    <w:rsid w:val="003D502A"/>
    <w:rsid w:val="003D7017"/>
    <w:rsid w:val="00466651"/>
    <w:rsid w:val="00490E40"/>
    <w:rsid w:val="004F07BE"/>
    <w:rsid w:val="00553842"/>
    <w:rsid w:val="00562C67"/>
    <w:rsid w:val="00592E03"/>
    <w:rsid w:val="005966B3"/>
    <w:rsid w:val="005F4B75"/>
    <w:rsid w:val="006008B2"/>
    <w:rsid w:val="0060208E"/>
    <w:rsid w:val="006077F3"/>
    <w:rsid w:val="006278D8"/>
    <w:rsid w:val="0063006B"/>
    <w:rsid w:val="00650DD0"/>
    <w:rsid w:val="00651F47"/>
    <w:rsid w:val="006A197F"/>
    <w:rsid w:val="006D2ECA"/>
    <w:rsid w:val="006E79E4"/>
    <w:rsid w:val="00711A1E"/>
    <w:rsid w:val="0074034F"/>
    <w:rsid w:val="00756EB8"/>
    <w:rsid w:val="00762912"/>
    <w:rsid w:val="007B1E6B"/>
    <w:rsid w:val="007B62D0"/>
    <w:rsid w:val="007C419E"/>
    <w:rsid w:val="007C4779"/>
    <w:rsid w:val="007E792A"/>
    <w:rsid w:val="0082262D"/>
    <w:rsid w:val="00836E7D"/>
    <w:rsid w:val="00867D97"/>
    <w:rsid w:val="00897C24"/>
    <w:rsid w:val="008C23FD"/>
    <w:rsid w:val="008C441B"/>
    <w:rsid w:val="008D1019"/>
    <w:rsid w:val="008D4C94"/>
    <w:rsid w:val="00925815"/>
    <w:rsid w:val="009678EC"/>
    <w:rsid w:val="009A59C7"/>
    <w:rsid w:val="009D377B"/>
    <w:rsid w:val="009E6027"/>
    <w:rsid w:val="00A02B3E"/>
    <w:rsid w:val="00A8298D"/>
    <w:rsid w:val="00AD1B3D"/>
    <w:rsid w:val="00AF052F"/>
    <w:rsid w:val="00B35AA9"/>
    <w:rsid w:val="00B46F6B"/>
    <w:rsid w:val="00B552BE"/>
    <w:rsid w:val="00B73721"/>
    <w:rsid w:val="00B9791C"/>
    <w:rsid w:val="00BA49B6"/>
    <w:rsid w:val="00BB6E43"/>
    <w:rsid w:val="00BC539F"/>
    <w:rsid w:val="00BD181E"/>
    <w:rsid w:val="00BF0A42"/>
    <w:rsid w:val="00BF2B41"/>
    <w:rsid w:val="00C26B71"/>
    <w:rsid w:val="00C850DE"/>
    <w:rsid w:val="00CE5500"/>
    <w:rsid w:val="00D30AFE"/>
    <w:rsid w:val="00DB3FAD"/>
    <w:rsid w:val="00E013DA"/>
    <w:rsid w:val="00E0253E"/>
    <w:rsid w:val="00E15516"/>
    <w:rsid w:val="00E513D4"/>
    <w:rsid w:val="00E56537"/>
    <w:rsid w:val="00E65BC1"/>
    <w:rsid w:val="00E956AF"/>
    <w:rsid w:val="00EA4EB2"/>
    <w:rsid w:val="00EB5096"/>
    <w:rsid w:val="00F844DF"/>
    <w:rsid w:val="00F94EA9"/>
    <w:rsid w:val="00F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5FD224-B3EF-4125-A70B-49EAD798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966B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966B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1F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1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1F4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5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5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966B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5966B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page-intro-copy">
    <w:name w:val="page-intro-copy"/>
    <w:basedOn w:val="a"/>
    <w:rsid w:val="005966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966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6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3969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B5D1-B7D0-4C23-916A-BAF30B25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Windows 使用者</cp:lastModifiedBy>
  <cp:revision>11</cp:revision>
  <cp:lastPrinted>2020-06-18T06:20:00Z</cp:lastPrinted>
  <dcterms:created xsi:type="dcterms:W3CDTF">2020-06-15T03:42:00Z</dcterms:created>
  <dcterms:modified xsi:type="dcterms:W3CDTF">2022-05-24T01:05:00Z</dcterms:modified>
</cp:coreProperties>
</file>